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982D74">
        <w:rPr>
          <w:color w:val="FF0000"/>
          <w:sz w:val="27"/>
          <w:szCs w:val="27"/>
        </w:rPr>
        <w:t>21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116040" w:rsidRPr="00EF13C7" w:rsidP="0011604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A2468A">
        <w:rPr>
          <w:sz w:val="28"/>
          <w:szCs w:val="28"/>
        </w:rPr>
        <w:t>директора ООО «</w:t>
      </w:r>
      <w:r w:rsidR="00982D74">
        <w:rPr>
          <w:sz w:val="28"/>
          <w:szCs w:val="28"/>
        </w:rPr>
        <w:t>ЮГОРСКИЙ ТРАНСПОРТ</w:t>
      </w:r>
      <w:r w:rsidRPr="00A2468A">
        <w:rPr>
          <w:sz w:val="28"/>
          <w:szCs w:val="28"/>
        </w:rPr>
        <w:t xml:space="preserve">» </w:t>
      </w:r>
      <w:r w:rsidR="00982D74">
        <w:rPr>
          <w:sz w:val="28"/>
          <w:szCs w:val="28"/>
        </w:rPr>
        <w:t>Загуменнова</w:t>
      </w:r>
      <w:r w:rsidR="00982D74">
        <w:rPr>
          <w:sz w:val="28"/>
          <w:szCs w:val="28"/>
        </w:rPr>
        <w:t xml:space="preserve"> Игоря Евгеньевича</w:t>
      </w:r>
      <w:r w:rsidRPr="00A2468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A2468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A2468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зарегистрированного</w:t>
      </w:r>
      <w:r w:rsidRPr="00A2468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2468A">
        <w:rPr>
          <w:color w:val="C0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A2468A">
        <w:rPr>
          <w:color w:val="C00000"/>
          <w:sz w:val="28"/>
          <w:szCs w:val="28"/>
        </w:rPr>
        <w:t xml:space="preserve">, </w:t>
      </w:r>
    </w:p>
    <w:p w:rsidR="00116040" w:rsidRPr="00A2468A" w:rsidP="00116040">
      <w:pPr>
        <w:ind w:firstLine="539"/>
        <w:jc w:val="both"/>
        <w:rPr>
          <w:color w:val="C00000"/>
          <w:sz w:val="28"/>
          <w:szCs w:val="28"/>
        </w:rPr>
      </w:pPr>
    </w:p>
    <w:p w:rsidR="00116040" w:rsidRPr="00A2468A" w:rsidP="00116040">
      <w:pPr>
        <w:ind w:firstLine="540"/>
        <w:jc w:val="center"/>
        <w:rPr>
          <w:bCs/>
          <w:sz w:val="28"/>
          <w:szCs w:val="28"/>
        </w:rPr>
      </w:pPr>
      <w:r w:rsidRPr="00A2468A">
        <w:rPr>
          <w:bCs/>
          <w:sz w:val="28"/>
          <w:szCs w:val="28"/>
        </w:rPr>
        <w:t>УСТАНОВИЛ:</w:t>
      </w:r>
    </w:p>
    <w:p w:rsidR="00116040" w:rsidRPr="00A2468A" w:rsidP="00116040">
      <w:pPr>
        <w:ind w:firstLine="540"/>
        <w:jc w:val="center"/>
        <w:rPr>
          <w:bCs/>
          <w:sz w:val="28"/>
          <w:szCs w:val="28"/>
        </w:rPr>
      </w:pPr>
    </w:p>
    <w:p w:rsidR="0024452A" w:rsidRPr="006568A5" w:rsidP="00982D74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982D74">
        <w:rPr>
          <w:sz w:val="28"/>
          <w:szCs w:val="28"/>
        </w:rPr>
        <w:t>Загуменнов И.Е</w:t>
      </w:r>
      <w:r w:rsidR="00116040">
        <w:rPr>
          <w:sz w:val="28"/>
          <w:szCs w:val="28"/>
        </w:rPr>
        <w:t>.</w:t>
      </w:r>
      <w:r w:rsidRPr="00A2468A" w:rsidR="00116040">
        <w:rPr>
          <w:sz w:val="28"/>
          <w:szCs w:val="28"/>
        </w:rPr>
        <w:t xml:space="preserve">, являясь </w:t>
      </w:r>
      <w:r w:rsidR="00116040">
        <w:rPr>
          <w:sz w:val="28"/>
          <w:szCs w:val="28"/>
        </w:rPr>
        <w:t xml:space="preserve">генеральным </w:t>
      </w:r>
      <w:r w:rsidRPr="00A2468A" w:rsidR="00116040">
        <w:rPr>
          <w:sz w:val="28"/>
          <w:szCs w:val="28"/>
        </w:rPr>
        <w:t xml:space="preserve">директором </w:t>
      </w:r>
      <w:r w:rsidRPr="00A2468A" w:rsidR="00982D74">
        <w:rPr>
          <w:sz w:val="28"/>
          <w:szCs w:val="28"/>
        </w:rPr>
        <w:t>ООО «</w:t>
      </w:r>
      <w:r w:rsidR="00982D74">
        <w:rPr>
          <w:sz w:val="28"/>
          <w:szCs w:val="28"/>
        </w:rPr>
        <w:t>ЮГОРСКИЙ ТРАНСПОРТ</w:t>
      </w:r>
      <w:r w:rsidRPr="00A2468A" w:rsidR="00116040">
        <w:rPr>
          <w:sz w:val="28"/>
          <w:szCs w:val="28"/>
        </w:rPr>
        <w:t xml:space="preserve">», расположенного по адресу: ХМАО-Югра, г. Нижневартовск, </w:t>
      </w:r>
      <w:r w:rsidR="00982D74">
        <w:rPr>
          <w:sz w:val="28"/>
          <w:szCs w:val="28"/>
        </w:rPr>
        <w:t>ул. Ленина, зд</w:t>
      </w:r>
      <w:r w:rsidR="00874868">
        <w:rPr>
          <w:sz w:val="28"/>
          <w:szCs w:val="28"/>
        </w:rPr>
        <w:t xml:space="preserve">. </w:t>
      </w:r>
      <w:r w:rsidR="00982D74">
        <w:rPr>
          <w:sz w:val="28"/>
          <w:szCs w:val="28"/>
        </w:rPr>
        <w:t>4/П</w:t>
      </w:r>
      <w:r w:rsidR="00874868">
        <w:rPr>
          <w:sz w:val="28"/>
          <w:szCs w:val="28"/>
        </w:rPr>
        <w:t xml:space="preserve">, стр. </w:t>
      </w:r>
      <w:r w:rsidR="00982D74">
        <w:rPr>
          <w:sz w:val="28"/>
          <w:szCs w:val="28"/>
        </w:rPr>
        <w:t>12, офис 27</w:t>
      </w:r>
      <w:r w:rsidRPr="00A2468A" w:rsidR="00116040">
        <w:rPr>
          <w:sz w:val="28"/>
          <w:szCs w:val="28"/>
        </w:rPr>
        <w:t xml:space="preserve"> (ИНН </w:t>
      </w:r>
      <w:r w:rsidR="00982D74">
        <w:rPr>
          <w:sz w:val="28"/>
          <w:szCs w:val="28"/>
        </w:rPr>
        <w:t>8603157782</w:t>
      </w:r>
      <w:r w:rsidRPr="00A2468A" w:rsidR="00116040">
        <w:rPr>
          <w:sz w:val="28"/>
          <w:szCs w:val="28"/>
        </w:rPr>
        <w:t>, КПП 8603</w:t>
      </w:r>
      <w:r w:rsidR="00116040">
        <w:rPr>
          <w:sz w:val="28"/>
          <w:szCs w:val="28"/>
        </w:rPr>
        <w:t>01001</w:t>
      </w:r>
      <w:r w:rsidRPr="00A2468A" w:rsidR="00116040">
        <w:rPr>
          <w:sz w:val="28"/>
          <w:szCs w:val="28"/>
        </w:rPr>
        <w:t>, что подтверждается выпиской из ЕГРЮЛ),</w:t>
      </w:r>
      <w:r w:rsidR="00116040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="00874868">
        <w:rPr>
          <w:sz w:val="28"/>
          <w:szCs w:val="28"/>
        </w:rPr>
        <w:t xml:space="preserve"> представил </w:t>
      </w:r>
      <w:r>
        <w:rPr>
          <w:sz w:val="28"/>
          <w:szCs w:val="28"/>
        </w:rPr>
        <w:t xml:space="preserve">налоговую </w:t>
      </w:r>
      <w:r w:rsidR="00874868">
        <w:rPr>
          <w:sz w:val="28"/>
          <w:szCs w:val="28"/>
        </w:rPr>
        <w:t xml:space="preserve">декларацию по 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7D56E1"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</w:t>
      </w:r>
      <w:r w:rsidR="00874868">
        <w:rPr>
          <w:sz w:val="28"/>
          <w:szCs w:val="28"/>
        </w:rPr>
        <w:t xml:space="preserve">которой </w:t>
      </w:r>
      <w:r w:rsidRPr="006568A5">
        <w:rPr>
          <w:sz w:val="28"/>
          <w:szCs w:val="28"/>
        </w:rPr>
        <w:t xml:space="preserve">не позднее </w:t>
      </w:r>
      <w:r w:rsidR="00A12551">
        <w:rPr>
          <w:color w:val="000099"/>
          <w:sz w:val="28"/>
          <w:szCs w:val="28"/>
        </w:rPr>
        <w:t>25.0</w:t>
      </w:r>
      <w:r w:rsidR="007D56E1"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 w:rsidR="00982D74">
        <w:rPr>
          <w:color w:val="000099"/>
          <w:sz w:val="28"/>
          <w:szCs w:val="28"/>
        </w:rPr>
        <w:t>09</w:t>
      </w:r>
      <w:r w:rsidR="00116040">
        <w:rPr>
          <w:color w:val="000099"/>
          <w:sz w:val="28"/>
          <w:szCs w:val="28"/>
        </w:rPr>
        <w:t>.07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74868" w:rsidRPr="000C2F84" w:rsidP="00874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255677" w:rsidR="00255677">
        <w:rPr>
          <w:sz w:val="28"/>
          <w:szCs w:val="28"/>
        </w:rPr>
        <w:t xml:space="preserve"> дела об административном правонарушении </w:t>
      </w:r>
      <w:r w:rsidR="00982D74">
        <w:rPr>
          <w:sz w:val="28"/>
          <w:szCs w:val="28"/>
        </w:rPr>
        <w:t>Загуменнов И.Е</w:t>
      </w:r>
      <w:r>
        <w:rPr>
          <w:sz w:val="28"/>
          <w:szCs w:val="28"/>
        </w:rPr>
        <w:t xml:space="preserve">.  </w:t>
      </w:r>
      <w:r w:rsidR="000C2F84">
        <w:rPr>
          <w:sz w:val="28"/>
          <w:szCs w:val="28"/>
        </w:rPr>
        <w:t>пояснил, что налоговая</w:t>
      </w:r>
      <w:r>
        <w:rPr>
          <w:sz w:val="28"/>
          <w:szCs w:val="28"/>
        </w:rPr>
        <w:t xml:space="preserve"> </w:t>
      </w:r>
      <w:r w:rsidR="000C2F84">
        <w:rPr>
          <w:sz w:val="28"/>
          <w:szCs w:val="28"/>
        </w:rPr>
        <w:t xml:space="preserve">декларация по налогу на добавленную стоимость </w:t>
      </w:r>
      <w:r w:rsidRPr="006568A5" w:rsidR="000C2F84">
        <w:rPr>
          <w:sz w:val="28"/>
          <w:szCs w:val="28"/>
        </w:rPr>
        <w:t xml:space="preserve">за </w:t>
      </w:r>
      <w:r w:rsidR="000C2F84">
        <w:rPr>
          <w:color w:val="000099"/>
          <w:sz w:val="28"/>
          <w:szCs w:val="28"/>
        </w:rPr>
        <w:t>1</w:t>
      </w:r>
      <w:r w:rsidRPr="006568A5" w:rsidR="000C2F84">
        <w:rPr>
          <w:color w:val="000099"/>
          <w:sz w:val="28"/>
          <w:szCs w:val="28"/>
        </w:rPr>
        <w:t xml:space="preserve"> квартал 202</w:t>
      </w:r>
      <w:r w:rsidR="000C2F84">
        <w:rPr>
          <w:color w:val="000099"/>
          <w:sz w:val="28"/>
          <w:szCs w:val="28"/>
        </w:rPr>
        <w:t>4</w:t>
      </w:r>
      <w:r w:rsidRPr="006568A5" w:rsidR="000C2F84">
        <w:rPr>
          <w:color w:val="000099"/>
          <w:sz w:val="28"/>
          <w:szCs w:val="28"/>
        </w:rPr>
        <w:t xml:space="preserve"> года</w:t>
      </w:r>
      <w:r w:rsidR="000C2F84">
        <w:rPr>
          <w:color w:val="000099"/>
          <w:sz w:val="28"/>
          <w:szCs w:val="28"/>
        </w:rPr>
        <w:t xml:space="preserve"> </w:t>
      </w:r>
      <w:r w:rsidRPr="000C2F84" w:rsidR="000C2F84">
        <w:rPr>
          <w:sz w:val="28"/>
          <w:szCs w:val="28"/>
        </w:rPr>
        <w:t xml:space="preserve">представлена в налоговый орган </w:t>
      </w:r>
      <w:r w:rsidR="000C2F84">
        <w:rPr>
          <w:sz w:val="28"/>
          <w:szCs w:val="28"/>
        </w:rPr>
        <w:t xml:space="preserve">13 апреля 2024 года, то есть в установленный законом срок. В МИФНС № 6 по ХМАо-Югре пояснили, что декларация не получена из-за технического сбоя в программе. 09 июля 2024 года повторно была направлена декларация.  </w:t>
      </w:r>
    </w:p>
    <w:p w:rsidR="0024452A" w:rsidRPr="006568A5" w:rsidP="00874868">
      <w:pPr>
        <w:ind w:firstLine="567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Мировой судья, </w:t>
      </w:r>
      <w:r w:rsidR="00874868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Pr="006568A5">
        <w:rPr>
          <w:bCs/>
          <w:sz w:val="28"/>
          <w:szCs w:val="28"/>
        </w:rPr>
        <w:t>исследовал следующие доказательства по д</w:t>
      </w:r>
      <w:r w:rsidRPr="006568A5">
        <w:rPr>
          <w:bCs/>
          <w:sz w:val="28"/>
          <w:szCs w:val="28"/>
        </w:rPr>
        <w:t>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982D74">
        <w:rPr>
          <w:sz w:val="28"/>
          <w:szCs w:val="28"/>
        </w:rPr>
        <w:t>431900477400001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16040">
        <w:rPr>
          <w:sz w:val="28"/>
          <w:szCs w:val="28"/>
        </w:rPr>
        <w:t>27</w:t>
      </w:r>
      <w:r w:rsidR="007D56E1">
        <w:rPr>
          <w:sz w:val="28"/>
          <w:szCs w:val="28"/>
        </w:rPr>
        <w:t>.11.2024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116040">
        <w:rPr>
          <w:sz w:val="28"/>
          <w:szCs w:val="28"/>
        </w:rPr>
        <w:t>НС России № 6 по ХМАО-Югре от 14.11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на имя </w:t>
      </w:r>
      <w:r w:rsidR="00982D74">
        <w:rPr>
          <w:sz w:val="28"/>
          <w:szCs w:val="28"/>
        </w:rPr>
        <w:t>Загуменнова И.Е</w:t>
      </w:r>
      <w:r w:rsidRPr="007D56E1" w:rsidR="007D56E1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982D74">
        <w:rPr>
          <w:color w:val="000099"/>
          <w:sz w:val="28"/>
          <w:szCs w:val="28"/>
        </w:rPr>
        <w:t>09</w:t>
      </w:r>
      <w:r w:rsidR="00116040">
        <w:rPr>
          <w:color w:val="000099"/>
          <w:sz w:val="28"/>
          <w:szCs w:val="28"/>
        </w:rPr>
        <w:t>.07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16040">
        <w:rPr>
          <w:sz w:val="28"/>
          <w:szCs w:val="28"/>
        </w:rPr>
        <w:t>27</w:t>
      </w:r>
      <w:r>
        <w:rPr>
          <w:sz w:val="28"/>
          <w:szCs w:val="28"/>
        </w:rPr>
        <w:t>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Pr="00A2468A" w:rsidR="00982D74">
        <w:rPr>
          <w:sz w:val="28"/>
          <w:szCs w:val="28"/>
        </w:rPr>
        <w:t>ООО «</w:t>
      </w:r>
      <w:r w:rsidR="00982D74">
        <w:rPr>
          <w:sz w:val="28"/>
          <w:szCs w:val="28"/>
        </w:rPr>
        <w:t>ЮГОРСКИЙ ТРАНСПОРТ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</w:t>
      </w:r>
      <w:r w:rsidRPr="006568A5">
        <w:rPr>
          <w:sz w:val="28"/>
          <w:szCs w:val="28"/>
        </w:rPr>
        <w:t xml:space="preserve"> в частности, декларация по НДС в соответствии с п.5 ст.174 НК РФ представляется налогоплательщиками в </w:t>
      </w:r>
      <w:r w:rsidRPr="006568A5">
        <w:rPr>
          <w:sz w:val="28"/>
          <w:szCs w:val="28"/>
        </w:rPr>
        <w:t>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</w:t>
      </w:r>
      <w:r w:rsidRPr="006568A5">
        <w:rPr>
          <w:sz w:val="28"/>
          <w:szCs w:val="28"/>
        </w:rPr>
        <w:t xml:space="preserve">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</w:t>
      </w:r>
      <w:r w:rsidRPr="006568A5">
        <w:rPr>
          <w:sz w:val="28"/>
          <w:szCs w:val="28"/>
        </w:rPr>
        <w:t xml:space="preserve">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</w:t>
      </w:r>
      <w:r w:rsidRPr="006568A5">
        <w:rPr>
          <w:sz w:val="28"/>
          <w:szCs w:val="28"/>
        </w:rPr>
        <w:t>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6568A5">
        <w:rPr>
          <w:sz w:val="28"/>
          <w:szCs w:val="28"/>
        </w:rPr>
        <w:t xml:space="preserve">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0C2F84" w:rsidP="0024452A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700627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7D56E1">
        <w:rPr>
          <w:color w:val="000099"/>
          <w:sz w:val="28"/>
          <w:szCs w:val="28"/>
        </w:rPr>
        <w:t>25 апреля 2024</w:t>
      </w:r>
      <w:r w:rsidRPr="006568A5">
        <w:rPr>
          <w:color w:val="000099"/>
          <w:sz w:val="28"/>
          <w:szCs w:val="28"/>
        </w:rPr>
        <w:t xml:space="preserve"> года</w:t>
      </w:r>
      <w:r>
        <w:rPr>
          <w:color w:val="000099"/>
          <w:sz w:val="28"/>
          <w:szCs w:val="28"/>
        </w:rPr>
        <w:t>.</w:t>
      </w:r>
    </w:p>
    <w:p w:rsidR="00C6110B" w:rsidRPr="00BC686E" w:rsidP="00C6110B">
      <w:pPr>
        <w:pStyle w:val="BodyTextIndent"/>
        <w:jc w:val="both"/>
        <w:rPr>
          <w:sz w:val="28"/>
          <w:szCs w:val="28"/>
        </w:rPr>
      </w:pPr>
      <w:r w:rsidRPr="00C6110B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 xml:space="preserve">налоговая декларация </w:t>
      </w:r>
      <w:r w:rsidRPr="00B04424">
        <w:rPr>
          <w:sz w:val="28"/>
          <w:szCs w:val="28"/>
        </w:rPr>
        <w:t>по</w:t>
      </w:r>
      <w:r>
        <w:rPr>
          <w:sz w:val="28"/>
          <w:szCs w:val="28"/>
        </w:rPr>
        <w:t xml:space="preserve"> налогу на добавленную стоимость з</w:t>
      </w:r>
      <w:r w:rsidRPr="00B04424">
        <w:rPr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2468A">
        <w:rPr>
          <w:sz w:val="28"/>
          <w:szCs w:val="28"/>
        </w:rPr>
        <w:t>ООО «</w:t>
      </w:r>
      <w:r>
        <w:rPr>
          <w:sz w:val="28"/>
          <w:szCs w:val="28"/>
        </w:rPr>
        <w:t>ЮГОРСКИЙ ТРАНСПОРТ</w:t>
      </w:r>
      <w:r w:rsidRPr="007D56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13.04.2024, что подтверждается сведениями с АО ПФ СКБ Контур </w:t>
      </w:r>
      <w:r w:rsidRPr="00BC686E">
        <w:rPr>
          <w:sz w:val="28"/>
          <w:szCs w:val="28"/>
        </w:rPr>
        <w:t>и по</w:t>
      </w:r>
      <w:r w:rsidRPr="00BC686E">
        <w:rPr>
          <w:sz w:val="28"/>
          <w:szCs w:val="28"/>
        </w:rPr>
        <w:t xml:space="preserve">ступила в Межрайонную ИФНС России № 6 по ХМАО-Югре </w:t>
      </w:r>
      <w:r>
        <w:rPr>
          <w:color w:val="000099"/>
          <w:sz w:val="28"/>
          <w:szCs w:val="28"/>
        </w:rPr>
        <w:t>13.04</w:t>
      </w:r>
      <w:r w:rsidRPr="006568A5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 xml:space="preserve">4 (извещение о получении электронного документа). </w:t>
      </w:r>
    </w:p>
    <w:p w:rsidR="00700627" w:rsidP="00700627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F74E3">
        <w:rPr>
          <w:sz w:val="28"/>
          <w:szCs w:val="28"/>
        </w:rPr>
        <w:t xml:space="preserve">должностным лицом юридического лица </w:t>
      </w:r>
      <w:r>
        <w:rPr>
          <w:sz w:val="28"/>
          <w:szCs w:val="28"/>
        </w:rPr>
        <w:t>Загуменновым И.Е</w:t>
      </w:r>
      <w:r w:rsidRPr="00E40851">
        <w:rPr>
          <w:sz w:val="28"/>
          <w:szCs w:val="28"/>
        </w:rPr>
        <w:t>.</w:t>
      </w:r>
      <w:r w:rsidRPr="00BF74E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налоговая декларация </w:t>
      </w:r>
      <w:r w:rsidRPr="00B04424">
        <w:rPr>
          <w:sz w:val="28"/>
          <w:szCs w:val="28"/>
        </w:rPr>
        <w:t>по</w:t>
      </w:r>
      <w:r>
        <w:rPr>
          <w:sz w:val="28"/>
          <w:szCs w:val="28"/>
        </w:rPr>
        <w:t xml:space="preserve"> налогу на добавленную стоимость з</w:t>
      </w:r>
      <w:r w:rsidRPr="00B04424">
        <w:rPr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установленный законом срок до 26.04.2024. </w:t>
      </w:r>
    </w:p>
    <w:p w:rsidR="00700627" w:rsidRPr="00660B8D" w:rsidP="00700627">
      <w:pPr>
        <w:pStyle w:val="ConsPlusNormal"/>
        <w:ind w:firstLine="540"/>
        <w:jc w:val="both"/>
      </w:pPr>
      <w:r>
        <w:t>При указанных обстоятельствах п</w:t>
      </w:r>
      <w:r w:rsidRPr="00660B8D">
        <w:t xml:space="preserve">роизводство по настоящему делу подлежит прекращению на основании </w:t>
      </w:r>
      <w:hyperlink r:id="rId4" w:history="1">
        <w:r w:rsidRPr="00660B8D">
          <w:t>пункта 2 части 1 статьи 24.5</w:t>
        </w:r>
      </w:hyperlink>
      <w:r w:rsidRPr="00660B8D">
        <w:t xml:space="preserve">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700627" w:rsidP="0070062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660B8D">
        <w:rPr>
          <w:sz w:val="28"/>
          <w:szCs w:val="28"/>
        </w:rPr>
        <w:t xml:space="preserve">На основании изложенного и руководствуясь ст.ст. 24.5, 29.9, </w:t>
      </w:r>
      <w:r w:rsidRPr="00660B8D">
        <w:rPr>
          <w:sz w:val="28"/>
          <w:szCs w:val="28"/>
        </w:rPr>
        <w:t>29.10 Кодекса РФ об административных правонарушениях, мировой судья</w:t>
      </w:r>
    </w:p>
    <w:p w:rsidR="00700627" w:rsidP="00700627">
      <w:pPr>
        <w:pStyle w:val="BodyTextIndent"/>
        <w:ind w:firstLine="567"/>
        <w:jc w:val="center"/>
        <w:rPr>
          <w:bCs/>
          <w:sz w:val="28"/>
          <w:szCs w:val="28"/>
        </w:rPr>
      </w:pPr>
      <w:r w:rsidRPr="00660B8D">
        <w:rPr>
          <w:bCs/>
          <w:sz w:val="28"/>
          <w:szCs w:val="28"/>
        </w:rPr>
        <w:t>ПОСТАНОВИЛ:</w:t>
      </w:r>
    </w:p>
    <w:p w:rsidR="00700627" w:rsidRPr="00660B8D" w:rsidP="00700627">
      <w:pPr>
        <w:ind w:firstLine="52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660B8D">
        <w:rPr>
          <w:rFonts w:eastAsia="MS Mincho"/>
          <w:sz w:val="28"/>
          <w:szCs w:val="28"/>
        </w:rPr>
        <w:t xml:space="preserve">роизводство по делу об административном правонарушении, предусмотренному </w:t>
      </w:r>
      <w:r>
        <w:rPr>
          <w:rFonts w:eastAsia="MS Mincho"/>
          <w:sz w:val="28"/>
          <w:szCs w:val="28"/>
        </w:rPr>
        <w:t xml:space="preserve">статьёй 15.5 </w:t>
      </w:r>
      <w:r w:rsidRPr="00660B8D">
        <w:rPr>
          <w:rFonts w:eastAsia="MS Mincho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генеральног</w:t>
      </w:r>
      <w:r>
        <w:rPr>
          <w:sz w:val="28"/>
          <w:szCs w:val="28"/>
        </w:rPr>
        <w:t xml:space="preserve">о </w:t>
      </w:r>
      <w:r w:rsidRPr="00A2468A">
        <w:rPr>
          <w:sz w:val="28"/>
          <w:szCs w:val="28"/>
        </w:rPr>
        <w:t>директора ООО «</w:t>
      </w:r>
      <w:r>
        <w:rPr>
          <w:sz w:val="28"/>
          <w:szCs w:val="28"/>
        </w:rPr>
        <w:t>ЮГОРСКИЙ ТРАНСПОРТ</w:t>
      </w:r>
      <w:r w:rsidRPr="00A2468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Загуменнова Игоря Евгеньевича </w:t>
      </w:r>
      <w:r w:rsidRPr="00660B8D">
        <w:rPr>
          <w:rFonts w:eastAsia="MS Mincho"/>
          <w:sz w:val="28"/>
          <w:szCs w:val="28"/>
        </w:rPr>
        <w:t xml:space="preserve">прекратить на основании </w:t>
      </w:r>
      <w:hyperlink r:id="rId5" w:history="1">
        <w:r w:rsidRPr="00660B8D">
          <w:rPr>
            <w:rFonts w:eastAsia="MS Mincho"/>
            <w:sz w:val="28"/>
            <w:szCs w:val="28"/>
          </w:rPr>
          <w:t>пункта 2 части 1 статьи 24.5</w:t>
        </w:r>
      </w:hyperlink>
      <w:r w:rsidRPr="00660B8D">
        <w:rPr>
          <w:rFonts w:eastAsia="MS Mincho"/>
          <w:sz w:val="28"/>
          <w:szCs w:val="28"/>
        </w:rPr>
        <w:t xml:space="preserve"> Кодек</w:t>
      </w:r>
      <w:r w:rsidRPr="00660B8D">
        <w:rPr>
          <w:rFonts w:eastAsia="MS Mincho"/>
          <w:sz w:val="28"/>
          <w:szCs w:val="28"/>
        </w:rPr>
        <w:t xml:space="preserve">са Российской Федерации об административных правонарушениях в связи с отсутствием состава административного правонарушения. 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 xml:space="preserve">дня вручения или получения копии </w:t>
      </w:r>
      <w:r w:rsidRPr="006568A5">
        <w:rPr>
          <w:sz w:val="28"/>
          <w:szCs w:val="28"/>
        </w:rPr>
        <w:t>постановления через мирового судью, вынесшего постановление.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16040" w:rsidRPr="00E015F0" w:rsidP="00116040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56A9"/>
    <w:rsid w:val="000163F9"/>
    <w:rsid w:val="000C2F84"/>
    <w:rsid w:val="00116040"/>
    <w:rsid w:val="001636B3"/>
    <w:rsid w:val="001A1FB4"/>
    <w:rsid w:val="001F3105"/>
    <w:rsid w:val="0024452A"/>
    <w:rsid w:val="00255677"/>
    <w:rsid w:val="002E3390"/>
    <w:rsid w:val="005C7842"/>
    <w:rsid w:val="00611308"/>
    <w:rsid w:val="006568A5"/>
    <w:rsid w:val="00660B8D"/>
    <w:rsid w:val="00690C7A"/>
    <w:rsid w:val="006F2AC9"/>
    <w:rsid w:val="00700627"/>
    <w:rsid w:val="00743D40"/>
    <w:rsid w:val="00767555"/>
    <w:rsid w:val="007D56E1"/>
    <w:rsid w:val="00850EDD"/>
    <w:rsid w:val="00874868"/>
    <w:rsid w:val="00911C21"/>
    <w:rsid w:val="00982D74"/>
    <w:rsid w:val="009A3B25"/>
    <w:rsid w:val="009A7EB0"/>
    <w:rsid w:val="00A00B77"/>
    <w:rsid w:val="00A12551"/>
    <w:rsid w:val="00A2468A"/>
    <w:rsid w:val="00AA4056"/>
    <w:rsid w:val="00AF441A"/>
    <w:rsid w:val="00B04424"/>
    <w:rsid w:val="00BB6551"/>
    <w:rsid w:val="00BC686E"/>
    <w:rsid w:val="00BF74E3"/>
    <w:rsid w:val="00C6110B"/>
    <w:rsid w:val="00D25C7F"/>
    <w:rsid w:val="00DA18B0"/>
    <w:rsid w:val="00DB0AF1"/>
    <w:rsid w:val="00E015F0"/>
    <w:rsid w:val="00E062C5"/>
    <w:rsid w:val="00E30B31"/>
    <w:rsid w:val="00E40851"/>
    <w:rsid w:val="00E64C48"/>
    <w:rsid w:val="00EF13C7"/>
    <w:rsid w:val="00F43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00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987723A0662837D471D563EC23F28BEEA4ACBF82B8FED6E7E614EB02236F9A27B0AF90E033A8CEAo3sAL" TargetMode="External" /><Relationship Id="rId5" Type="http://schemas.openxmlformats.org/officeDocument/2006/relationships/hyperlink" Target="consultantplus://offline/ref=AD39BA863796CFF0C8B03C7E1964680E97543579BAD9773BE4453D1B3683DBA4A33FA9B8DC977DC53Cz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